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28E" w:rsidRPr="0084128E" w:rsidRDefault="0084128E" w:rsidP="0084128E">
      <w:pPr>
        <w:spacing w:after="225" w:line="450" w:lineRule="atLeast"/>
        <w:jc w:val="both"/>
        <w:outlineLvl w:val="0"/>
        <w:rPr>
          <w:rFonts w:ascii="RobotoLight" w:eastAsia="Times New Roman" w:hAnsi="RobotoLight" w:cs="Times New Roman"/>
          <w:color w:val="538135" w:themeColor="accent6" w:themeShade="BF"/>
          <w:kern w:val="36"/>
          <w:sz w:val="45"/>
          <w:szCs w:val="45"/>
          <w:lang w:eastAsia="ru-RU"/>
        </w:rPr>
      </w:pPr>
      <w:r w:rsidRPr="0084128E">
        <w:rPr>
          <w:rFonts w:ascii="RobotoLight" w:eastAsia="Times New Roman" w:hAnsi="RobotoLight" w:cs="Times New Roman"/>
          <w:color w:val="538135" w:themeColor="accent6" w:themeShade="BF"/>
          <w:kern w:val="36"/>
          <w:sz w:val="45"/>
          <w:szCs w:val="45"/>
          <w:lang w:eastAsia="ru-RU"/>
        </w:rPr>
        <w:t>Меры социальной поддержки родителей (законных представителей) воспитанников</w:t>
      </w:r>
    </w:p>
    <w:p w:rsidR="0084128E" w:rsidRDefault="0084128E" w:rsidP="0084128E">
      <w:pPr>
        <w:spacing w:after="0" w:line="375" w:lineRule="atLeast"/>
        <w:jc w:val="both"/>
        <w:rPr>
          <w:rFonts w:ascii="Arial" w:eastAsia="Times New Roman" w:hAnsi="Arial" w:cs="Arial"/>
          <w:color w:val="444444"/>
          <w:sz w:val="21"/>
          <w:szCs w:val="21"/>
          <w:lang w:eastAsia="ru-RU"/>
        </w:rPr>
      </w:pPr>
    </w:p>
    <w:p w:rsidR="00003055" w:rsidRDefault="0084128E" w:rsidP="00003055">
      <w:pPr>
        <w:spacing w:after="0" w:line="375" w:lineRule="atLeast"/>
        <w:jc w:val="both"/>
        <w:rPr>
          <w:rFonts w:ascii="Arial" w:eastAsia="Times New Roman" w:hAnsi="Arial" w:cs="Arial"/>
          <w:color w:val="444444"/>
          <w:sz w:val="24"/>
          <w:szCs w:val="24"/>
          <w:lang w:eastAsia="ru-RU"/>
        </w:rPr>
      </w:pPr>
      <w:r w:rsidRPr="0084128E">
        <w:rPr>
          <w:rFonts w:ascii="Arial" w:eastAsia="Times New Roman" w:hAnsi="Arial" w:cs="Arial"/>
          <w:color w:val="444444"/>
          <w:sz w:val="24"/>
          <w:szCs w:val="24"/>
          <w:lang w:eastAsia="ru-RU"/>
        </w:rPr>
        <w:t xml:space="preserve">В соответствии с федеральным законом № 273-ФЗ от 29.12.2012 «Об образовании в РФ» и на основании постановления администрации города </w:t>
      </w:r>
      <w:proofErr w:type="spellStart"/>
      <w:r w:rsidRPr="0084128E">
        <w:rPr>
          <w:rFonts w:ascii="Arial" w:eastAsia="Times New Roman" w:hAnsi="Arial" w:cs="Arial"/>
          <w:color w:val="444444"/>
          <w:sz w:val="24"/>
          <w:szCs w:val="24"/>
          <w:lang w:eastAsia="ru-RU"/>
        </w:rPr>
        <w:t>Коврова</w:t>
      </w:r>
      <w:proofErr w:type="spellEnd"/>
      <w:r w:rsidRPr="0084128E">
        <w:rPr>
          <w:rFonts w:ascii="Arial" w:eastAsia="Times New Roman" w:hAnsi="Arial" w:cs="Arial"/>
          <w:color w:val="444444"/>
          <w:sz w:val="24"/>
          <w:szCs w:val="24"/>
          <w:lang w:eastAsia="ru-RU"/>
        </w:rPr>
        <w:t xml:space="preserve"> № 1775 от 06.08.2013 » Об установлении платы, взимаемой с родителей(законных представителей) за присмотр и уход за детьми, осваивающими образовательные программы дошкольного образования в муниципальных дошкольных образовательных учреждениях муниципального образования город Ковров» предусмотрены меры социальной поддержки родителей (законных представителей) воспитанников МБДОУ.</w:t>
      </w:r>
      <w:r w:rsidRPr="0084128E">
        <w:rPr>
          <w:rFonts w:ascii="Arial" w:eastAsia="Times New Roman" w:hAnsi="Arial" w:cs="Arial"/>
          <w:color w:val="444444"/>
          <w:sz w:val="24"/>
          <w:szCs w:val="24"/>
          <w:lang w:eastAsia="ru-RU"/>
        </w:rPr>
        <w:br/>
      </w:r>
      <w:r w:rsidRPr="0084128E">
        <w:rPr>
          <w:rFonts w:ascii="Arial" w:eastAsia="Times New Roman" w:hAnsi="Arial" w:cs="Arial"/>
          <w:color w:val="444444"/>
          <w:sz w:val="24"/>
          <w:szCs w:val="24"/>
          <w:lang w:eastAsia="ru-RU"/>
        </w:rPr>
        <w:br/>
        <w:t>№273-ФЗ «Об образовании в РФ»</w:t>
      </w:r>
      <w:r w:rsidRPr="0084128E">
        <w:rPr>
          <w:rFonts w:ascii="Arial" w:eastAsia="Times New Roman" w:hAnsi="Arial" w:cs="Arial"/>
          <w:color w:val="444444"/>
          <w:sz w:val="24"/>
          <w:szCs w:val="24"/>
          <w:lang w:eastAsia="ru-RU"/>
        </w:rPr>
        <w:b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r w:rsidRPr="0084128E">
        <w:rPr>
          <w:rFonts w:ascii="Arial" w:eastAsia="Times New Roman" w:hAnsi="Arial" w:cs="Arial"/>
          <w:color w:val="444444"/>
          <w:sz w:val="24"/>
          <w:szCs w:val="24"/>
          <w:lang w:eastAsia="ru-RU"/>
        </w:rPr>
        <w:b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r w:rsidRPr="0084128E">
        <w:rPr>
          <w:rFonts w:ascii="Arial" w:eastAsia="Times New Roman" w:hAnsi="Arial" w:cs="Arial"/>
          <w:color w:val="444444"/>
          <w:sz w:val="24"/>
          <w:szCs w:val="24"/>
          <w:lang w:eastAsia="ru-RU"/>
        </w:rPr>
        <w:br/>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r w:rsidRPr="0084128E">
        <w:rPr>
          <w:rFonts w:ascii="Arial" w:eastAsia="Times New Roman" w:hAnsi="Arial" w:cs="Arial"/>
          <w:color w:val="444444"/>
          <w:sz w:val="24"/>
          <w:szCs w:val="24"/>
          <w:lang w:eastAsia="ru-RU"/>
        </w:rPr>
        <w:b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r w:rsidRPr="0084128E">
        <w:rPr>
          <w:rFonts w:ascii="Arial" w:eastAsia="Times New Roman" w:hAnsi="Arial" w:cs="Arial"/>
          <w:color w:val="444444"/>
          <w:sz w:val="24"/>
          <w:szCs w:val="24"/>
          <w:lang w:eastAsia="ru-RU"/>
        </w:rPr>
        <w:br/>
        <w:t xml:space="preserve">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w:t>
      </w:r>
      <w:r w:rsidRPr="0084128E">
        <w:rPr>
          <w:rFonts w:ascii="Arial" w:eastAsia="Times New Roman" w:hAnsi="Arial" w:cs="Arial"/>
          <w:color w:val="444444"/>
          <w:sz w:val="24"/>
          <w:szCs w:val="24"/>
          <w:lang w:eastAsia="ru-RU"/>
        </w:rPr>
        <w:lastRenderedPageBreak/>
        <w:t>организациях.</w:t>
      </w:r>
      <w:r w:rsidRPr="0084128E">
        <w:rPr>
          <w:rFonts w:ascii="Arial" w:eastAsia="Times New Roman" w:hAnsi="Arial" w:cs="Arial"/>
          <w:color w:val="444444"/>
          <w:sz w:val="24"/>
          <w:szCs w:val="24"/>
          <w:lang w:eastAsia="ru-RU"/>
        </w:rPr>
        <w:br/>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родителей(законных представителей), внесших родительскую плату за присмотр и уход за детьми в соответствующей образовательной организации.</w:t>
      </w:r>
      <w:r w:rsidRPr="0084128E">
        <w:rPr>
          <w:rFonts w:ascii="Arial" w:eastAsia="Times New Roman" w:hAnsi="Arial" w:cs="Arial"/>
          <w:color w:val="444444"/>
          <w:sz w:val="24"/>
          <w:szCs w:val="24"/>
          <w:lang w:eastAsia="ru-RU"/>
        </w:rPr>
        <w:br/>
        <w:t>6. 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субъектов Российской Федерации.</w:t>
      </w:r>
      <w:r w:rsidRPr="0084128E">
        <w:rPr>
          <w:rFonts w:ascii="Arial" w:eastAsia="Times New Roman" w:hAnsi="Arial" w:cs="Arial"/>
          <w:color w:val="444444"/>
          <w:sz w:val="24"/>
          <w:szCs w:val="24"/>
          <w:lang w:eastAsia="ru-RU"/>
        </w:rPr>
        <w:br/>
        <w:t>7. Финансовое обеспечение расходов, связанных с выплатой компенсации, указанной в части 5 настоящей статьи, является расходным обязательством субъектов Российской Федерации.</w:t>
      </w:r>
      <w:r w:rsidRPr="0084128E">
        <w:rPr>
          <w:rFonts w:ascii="Arial" w:eastAsia="Times New Roman" w:hAnsi="Arial" w:cs="Arial"/>
          <w:color w:val="444444"/>
          <w:sz w:val="24"/>
          <w:szCs w:val="24"/>
          <w:lang w:eastAsia="ru-RU"/>
        </w:rPr>
        <w:br/>
      </w:r>
    </w:p>
    <w:p w:rsidR="00003055" w:rsidRDefault="00003055" w:rsidP="006D6E62">
      <w:pPr>
        <w:spacing w:after="0" w:line="375" w:lineRule="atLeast"/>
        <w:jc w:val="center"/>
        <w:rPr>
          <w:rFonts w:ascii="Arial" w:eastAsia="Times New Roman" w:hAnsi="Arial" w:cs="Arial"/>
          <w:color w:val="444444"/>
          <w:sz w:val="24"/>
          <w:szCs w:val="24"/>
          <w:lang w:eastAsia="ru-RU"/>
        </w:rPr>
      </w:pPr>
    </w:p>
    <w:p w:rsidR="00003055" w:rsidRDefault="00003055" w:rsidP="006D6E62">
      <w:pPr>
        <w:spacing w:after="0" w:line="375" w:lineRule="atLeast"/>
        <w:jc w:val="center"/>
        <w:rPr>
          <w:rFonts w:ascii="Arial" w:eastAsia="Times New Roman" w:hAnsi="Arial" w:cs="Arial"/>
          <w:color w:val="444444"/>
          <w:sz w:val="24"/>
          <w:szCs w:val="24"/>
          <w:lang w:eastAsia="ru-RU"/>
        </w:rPr>
      </w:pPr>
    </w:p>
    <w:p w:rsidR="00003055" w:rsidRDefault="00003055" w:rsidP="006D6E62">
      <w:pPr>
        <w:spacing w:after="0" w:line="375" w:lineRule="atLeast"/>
        <w:jc w:val="center"/>
        <w:rPr>
          <w:rFonts w:ascii="Arial" w:eastAsia="Times New Roman" w:hAnsi="Arial" w:cs="Arial"/>
          <w:color w:val="444444"/>
          <w:sz w:val="24"/>
          <w:szCs w:val="24"/>
          <w:lang w:eastAsia="ru-RU"/>
        </w:rPr>
      </w:pPr>
    </w:p>
    <w:p w:rsidR="00003055" w:rsidRDefault="00003055" w:rsidP="006D6E62">
      <w:pPr>
        <w:spacing w:after="0" w:line="375" w:lineRule="atLeast"/>
        <w:jc w:val="center"/>
        <w:rPr>
          <w:rFonts w:ascii="Arial" w:eastAsia="Times New Roman" w:hAnsi="Arial" w:cs="Arial"/>
          <w:color w:val="444444"/>
          <w:sz w:val="24"/>
          <w:szCs w:val="24"/>
          <w:lang w:eastAsia="ru-RU"/>
        </w:rPr>
      </w:pPr>
    </w:p>
    <w:p w:rsidR="00003055" w:rsidRDefault="00003055" w:rsidP="006D6E62">
      <w:pPr>
        <w:spacing w:after="0" w:line="375" w:lineRule="atLeast"/>
        <w:jc w:val="center"/>
        <w:rPr>
          <w:rFonts w:ascii="Arial" w:eastAsia="Times New Roman" w:hAnsi="Arial" w:cs="Arial"/>
          <w:color w:val="444444"/>
          <w:sz w:val="24"/>
          <w:szCs w:val="24"/>
          <w:lang w:eastAsia="ru-RU"/>
        </w:rPr>
      </w:pPr>
    </w:p>
    <w:p w:rsidR="00003055" w:rsidRDefault="00003055" w:rsidP="006D6E62">
      <w:pPr>
        <w:spacing w:after="0" w:line="375" w:lineRule="atLeast"/>
        <w:jc w:val="center"/>
        <w:rPr>
          <w:rFonts w:ascii="Arial" w:eastAsia="Times New Roman" w:hAnsi="Arial" w:cs="Arial"/>
          <w:color w:val="444444"/>
          <w:sz w:val="24"/>
          <w:szCs w:val="24"/>
          <w:lang w:eastAsia="ru-RU"/>
        </w:rPr>
      </w:pPr>
    </w:p>
    <w:p w:rsidR="00003055" w:rsidRDefault="00003055" w:rsidP="006D6E62">
      <w:pPr>
        <w:spacing w:after="0" w:line="375" w:lineRule="atLeast"/>
        <w:jc w:val="center"/>
        <w:rPr>
          <w:rFonts w:ascii="Arial" w:eastAsia="Times New Roman" w:hAnsi="Arial" w:cs="Arial"/>
          <w:color w:val="444444"/>
          <w:sz w:val="24"/>
          <w:szCs w:val="24"/>
          <w:lang w:eastAsia="ru-RU"/>
        </w:rPr>
      </w:pPr>
    </w:p>
    <w:p w:rsidR="00003055" w:rsidRDefault="00003055" w:rsidP="006D6E62">
      <w:pPr>
        <w:spacing w:after="0" w:line="375" w:lineRule="atLeast"/>
        <w:jc w:val="center"/>
        <w:rPr>
          <w:rFonts w:ascii="Arial" w:eastAsia="Times New Roman" w:hAnsi="Arial" w:cs="Arial"/>
          <w:color w:val="444444"/>
          <w:sz w:val="24"/>
          <w:szCs w:val="24"/>
          <w:lang w:eastAsia="ru-RU"/>
        </w:rPr>
      </w:pPr>
    </w:p>
    <w:p w:rsidR="00003055" w:rsidRDefault="00003055" w:rsidP="006D6E62">
      <w:pPr>
        <w:spacing w:after="0" w:line="375" w:lineRule="atLeast"/>
        <w:jc w:val="center"/>
        <w:rPr>
          <w:rFonts w:ascii="Arial" w:eastAsia="Times New Roman" w:hAnsi="Arial" w:cs="Arial"/>
          <w:color w:val="444444"/>
          <w:sz w:val="24"/>
          <w:szCs w:val="24"/>
          <w:lang w:eastAsia="ru-RU"/>
        </w:rPr>
      </w:pPr>
    </w:p>
    <w:p w:rsidR="00003055" w:rsidRDefault="00003055" w:rsidP="006D6E62">
      <w:pPr>
        <w:spacing w:after="0" w:line="375" w:lineRule="atLeast"/>
        <w:jc w:val="center"/>
        <w:rPr>
          <w:rFonts w:ascii="Arial" w:eastAsia="Times New Roman" w:hAnsi="Arial" w:cs="Arial"/>
          <w:color w:val="444444"/>
          <w:sz w:val="24"/>
          <w:szCs w:val="24"/>
          <w:lang w:eastAsia="ru-RU"/>
        </w:rPr>
      </w:pPr>
    </w:p>
    <w:p w:rsidR="00003055" w:rsidRDefault="00003055" w:rsidP="006D6E62">
      <w:pPr>
        <w:spacing w:after="0" w:line="375" w:lineRule="atLeast"/>
        <w:jc w:val="center"/>
        <w:rPr>
          <w:rFonts w:ascii="Arial" w:eastAsia="Times New Roman" w:hAnsi="Arial" w:cs="Arial"/>
          <w:color w:val="444444"/>
          <w:sz w:val="24"/>
          <w:szCs w:val="24"/>
          <w:lang w:eastAsia="ru-RU"/>
        </w:rPr>
      </w:pPr>
    </w:p>
    <w:p w:rsidR="00003055" w:rsidRDefault="00003055" w:rsidP="006D6E62">
      <w:pPr>
        <w:spacing w:after="0" w:line="375" w:lineRule="atLeast"/>
        <w:jc w:val="center"/>
        <w:rPr>
          <w:rFonts w:ascii="Arial" w:eastAsia="Times New Roman" w:hAnsi="Arial" w:cs="Arial"/>
          <w:color w:val="444444"/>
          <w:sz w:val="24"/>
          <w:szCs w:val="24"/>
          <w:lang w:eastAsia="ru-RU"/>
        </w:rPr>
      </w:pPr>
    </w:p>
    <w:p w:rsidR="00003055" w:rsidRDefault="00003055" w:rsidP="006D6E62">
      <w:pPr>
        <w:spacing w:after="0" w:line="375" w:lineRule="atLeast"/>
        <w:jc w:val="center"/>
        <w:rPr>
          <w:rFonts w:ascii="Arial" w:eastAsia="Times New Roman" w:hAnsi="Arial" w:cs="Arial"/>
          <w:color w:val="444444"/>
          <w:sz w:val="24"/>
          <w:szCs w:val="24"/>
          <w:lang w:eastAsia="ru-RU"/>
        </w:rPr>
      </w:pPr>
    </w:p>
    <w:p w:rsidR="00003055" w:rsidRDefault="0084128E" w:rsidP="006D6E62">
      <w:pPr>
        <w:spacing w:after="0" w:line="375" w:lineRule="atLeast"/>
        <w:jc w:val="center"/>
        <w:rPr>
          <w:rFonts w:ascii="Arial" w:eastAsia="Times New Roman" w:hAnsi="Arial" w:cs="Arial"/>
          <w:i/>
          <w:color w:val="444444"/>
          <w:sz w:val="24"/>
          <w:szCs w:val="24"/>
          <w:lang w:eastAsia="ru-RU"/>
        </w:rPr>
      </w:pPr>
      <w:r w:rsidRPr="0084128E">
        <w:rPr>
          <w:rFonts w:ascii="Arial" w:eastAsia="Times New Roman" w:hAnsi="Arial" w:cs="Arial"/>
          <w:color w:val="444444"/>
          <w:sz w:val="24"/>
          <w:szCs w:val="24"/>
          <w:lang w:eastAsia="ru-RU"/>
        </w:rPr>
        <w:lastRenderedPageBreak/>
        <w:br/>
      </w:r>
    </w:p>
    <w:p w:rsidR="00003055" w:rsidRDefault="00003055" w:rsidP="006D6E62">
      <w:pPr>
        <w:spacing w:after="0" w:line="375" w:lineRule="atLeast"/>
        <w:jc w:val="center"/>
        <w:rPr>
          <w:rFonts w:ascii="Arial" w:eastAsia="Times New Roman" w:hAnsi="Arial" w:cs="Arial"/>
          <w:i/>
          <w:color w:val="444444"/>
          <w:sz w:val="24"/>
          <w:szCs w:val="24"/>
          <w:lang w:eastAsia="ru-RU"/>
        </w:rPr>
      </w:pPr>
    </w:p>
    <w:p w:rsidR="00003055" w:rsidRDefault="0084128E" w:rsidP="00003055">
      <w:pPr>
        <w:spacing w:after="0" w:line="375" w:lineRule="atLeast"/>
        <w:jc w:val="center"/>
        <w:rPr>
          <w:rFonts w:ascii="Arial" w:eastAsia="Times New Roman" w:hAnsi="Arial" w:cs="Arial"/>
          <w:b/>
          <w:color w:val="444444"/>
          <w:sz w:val="24"/>
          <w:szCs w:val="24"/>
          <w:lang w:eastAsia="ru-RU"/>
        </w:rPr>
      </w:pPr>
      <w:r w:rsidRPr="006D6E62">
        <w:rPr>
          <w:rFonts w:ascii="Arial" w:eastAsia="Times New Roman" w:hAnsi="Arial" w:cs="Arial"/>
          <w:i/>
          <w:color w:val="444444"/>
          <w:sz w:val="24"/>
          <w:szCs w:val="24"/>
          <w:lang w:eastAsia="ru-RU"/>
        </w:rPr>
        <w:t xml:space="preserve">Постановление администрации </w:t>
      </w:r>
      <w:proofErr w:type="gramStart"/>
      <w:r w:rsidRPr="006D6E62">
        <w:rPr>
          <w:rFonts w:ascii="Arial" w:eastAsia="Times New Roman" w:hAnsi="Arial" w:cs="Arial"/>
          <w:i/>
          <w:color w:val="444444"/>
          <w:sz w:val="24"/>
          <w:szCs w:val="24"/>
          <w:lang w:eastAsia="ru-RU"/>
        </w:rPr>
        <w:t>г</w:t>
      </w:r>
      <w:proofErr w:type="gramEnd"/>
      <w:r w:rsidRPr="006D6E62">
        <w:rPr>
          <w:rFonts w:ascii="Arial" w:eastAsia="Times New Roman" w:hAnsi="Arial" w:cs="Arial"/>
          <w:i/>
          <w:color w:val="444444"/>
          <w:sz w:val="24"/>
          <w:szCs w:val="24"/>
          <w:lang w:eastAsia="ru-RU"/>
        </w:rPr>
        <w:t xml:space="preserve">. </w:t>
      </w:r>
      <w:proofErr w:type="spellStart"/>
      <w:r w:rsidRPr="006D6E62">
        <w:rPr>
          <w:rFonts w:ascii="Arial" w:eastAsia="Times New Roman" w:hAnsi="Arial" w:cs="Arial"/>
          <w:i/>
          <w:color w:val="444444"/>
          <w:sz w:val="24"/>
          <w:szCs w:val="24"/>
          <w:lang w:eastAsia="ru-RU"/>
        </w:rPr>
        <w:t>Коврова</w:t>
      </w:r>
      <w:proofErr w:type="spellEnd"/>
      <w:r w:rsidRPr="006D6E62">
        <w:rPr>
          <w:rFonts w:ascii="Arial" w:eastAsia="Times New Roman" w:hAnsi="Arial" w:cs="Arial"/>
          <w:i/>
          <w:color w:val="444444"/>
          <w:sz w:val="24"/>
          <w:szCs w:val="24"/>
          <w:lang w:eastAsia="ru-RU"/>
        </w:rPr>
        <w:t xml:space="preserve"> № 1775 от 06.08.2013</w:t>
      </w:r>
      <w:r w:rsidRPr="006D6E62">
        <w:rPr>
          <w:rFonts w:ascii="Arial" w:eastAsia="Times New Roman" w:hAnsi="Arial" w:cs="Arial"/>
          <w:i/>
          <w:color w:val="444444"/>
          <w:sz w:val="24"/>
          <w:szCs w:val="24"/>
          <w:lang w:eastAsia="ru-RU"/>
        </w:rPr>
        <w:br/>
      </w:r>
      <w:r w:rsidRPr="006D6E62">
        <w:rPr>
          <w:rFonts w:ascii="Arial" w:eastAsia="Times New Roman" w:hAnsi="Arial" w:cs="Arial"/>
          <w:b/>
          <w:color w:val="444444"/>
          <w:sz w:val="24"/>
          <w:szCs w:val="24"/>
          <w:lang w:eastAsia="ru-RU"/>
        </w:rPr>
        <w:t>Перечень</w:t>
      </w:r>
      <w:r w:rsidRPr="006D6E62">
        <w:rPr>
          <w:rFonts w:ascii="Arial" w:eastAsia="Times New Roman" w:hAnsi="Arial" w:cs="Arial"/>
          <w:b/>
          <w:color w:val="444444"/>
          <w:sz w:val="24"/>
          <w:szCs w:val="24"/>
          <w:lang w:eastAsia="ru-RU"/>
        </w:rPr>
        <w:br/>
        <w:t>категорий родителей (законных представителей), которые с 01.09.2013 освобождены от взимания платы за присмотр и уход за детьми, осваивающими образовательные программы дошкольного образования в  муниципальных дошкольных образовательных учреждениях муниципального образования город Ковров</w:t>
      </w:r>
    </w:p>
    <w:p w:rsidR="0084128E" w:rsidRPr="0084128E" w:rsidRDefault="0084128E" w:rsidP="00003055">
      <w:pPr>
        <w:spacing w:after="0" w:line="375" w:lineRule="atLeast"/>
        <w:jc w:val="both"/>
        <w:rPr>
          <w:rFonts w:ascii="Arial" w:eastAsia="Times New Roman" w:hAnsi="Arial" w:cs="Arial"/>
          <w:color w:val="444444"/>
          <w:sz w:val="24"/>
          <w:szCs w:val="24"/>
          <w:lang w:eastAsia="ru-RU"/>
        </w:rPr>
      </w:pPr>
      <w:r w:rsidRPr="006D6E62">
        <w:rPr>
          <w:rFonts w:ascii="Arial" w:eastAsia="Times New Roman" w:hAnsi="Arial" w:cs="Arial"/>
          <w:b/>
          <w:color w:val="444444"/>
          <w:sz w:val="24"/>
          <w:szCs w:val="24"/>
          <w:lang w:eastAsia="ru-RU"/>
        </w:rPr>
        <w:br/>
      </w:r>
      <w:r w:rsidRPr="0084128E">
        <w:rPr>
          <w:rFonts w:ascii="Arial" w:eastAsia="Times New Roman" w:hAnsi="Arial" w:cs="Arial"/>
          <w:color w:val="444444"/>
          <w:sz w:val="24"/>
          <w:szCs w:val="24"/>
          <w:lang w:eastAsia="ru-RU"/>
        </w:rPr>
        <w:t xml:space="preserve">1. Плата за присмотр и уход за </w:t>
      </w:r>
      <w:proofErr w:type="gramStart"/>
      <w:r w:rsidRPr="0084128E">
        <w:rPr>
          <w:rFonts w:ascii="Arial" w:eastAsia="Times New Roman" w:hAnsi="Arial" w:cs="Arial"/>
          <w:color w:val="444444"/>
          <w:sz w:val="24"/>
          <w:szCs w:val="24"/>
          <w:lang w:eastAsia="ru-RU"/>
        </w:rPr>
        <w:t>детьми, осваивающими образовательные программы дошкольного образования в муниципальных дошкольных образовательных учреждениях муниципального образования город Ковров не взимается</w:t>
      </w:r>
      <w:proofErr w:type="gramEnd"/>
      <w:r w:rsidRPr="0084128E">
        <w:rPr>
          <w:rFonts w:ascii="Arial" w:eastAsia="Times New Roman" w:hAnsi="Arial" w:cs="Arial"/>
          <w:color w:val="444444"/>
          <w:sz w:val="24"/>
          <w:szCs w:val="24"/>
          <w:lang w:eastAsia="ru-RU"/>
        </w:rPr>
        <w:t xml:space="preserve"> с родителей (законных представителей):</w:t>
      </w:r>
      <w:r w:rsidRPr="0084128E">
        <w:rPr>
          <w:rFonts w:ascii="Arial" w:eastAsia="Times New Roman" w:hAnsi="Arial" w:cs="Arial"/>
          <w:color w:val="444444"/>
          <w:sz w:val="24"/>
          <w:szCs w:val="24"/>
          <w:lang w:eastAsia="ru-RU"/>
        </w:rPr>
        <w:br/>
        <w:t>детей-инвалидов;</w:t>
      </w:r>
      <w:r w:rsidRPr="0084128E">
        <w:rPr>
          <w:rFonts w:ascii="Arial" w:eastAsia="Times New Roman" w:hAnsi="Arial" w:cs="Arial"/>
          <w:color w:val="444444"/>
          <w:sz w:val="24"/>
          <w:szCs w:val="24"/>
          <w:lang w:eastAsia="ru-RU"/>
        </w:rPr>
        <w:br/>
        <w:t>детей-сирот и детей, оставшихся без попечения родителей;</w:t>
      </w:r>
      <w:r w:rsidRPr="0084128E">
        <w:rPr>
          <w:rFonts w:ascii="Arial" w:eastAsia="Times New Roman" w:hAnsi="Arial" w:cs="Arial"/>
          <w:color w:val="444444"/>
          <w:sz w:val="24"/>
          <w:szCs w:val="24"/>
          <w:lang w:eastAsia="ru-RU"/>
        </w:rPr>
        <w:br/>
        <w:t>детей с туберкулезной интоксикацией.</w:t>
      </w:r>
      <w:r w:rsidRPr="0084128E">
        <w:rPr>
          <w:rFonts w:ascii="Arial" w:eastAsia="Times New Roman" w:hAnsi="Arial" w:cs="Arial"/>
          <w:color w:val="444444"/>
          <w:sz w:val="24"/>
          <w:szCs w:val="24"/>
          <w:lang w:eastAsia="ru-RU"/>
        </w:rPr>
        <w:br/>
        <w:t>2. От взимания платы за присмотр и уход за детьми, осваивающими образовательные программы дошкольного образования в муниципальных дошкольных образовательных учреждениях муниципального образования город Ковров,  на 50% освобождены родители (законные представители), имеющие трех и более несовершеннол</w:t>
      </w:r>
      <w:bookmarkStart w:id="0" w:name="_GoBack"/>
      <w:bookmarkEnd w:id="0"/>
      <w:r w:rsidRPr="0084128E">
        <w:rPr>
          <w:rFonts w:ascii="Arial" w:eastAsia="Times New Roman" w:hAnsi="Arial" w:cs="Arial"/>
          <w:color w:val="444444"/>
          <w:sz w:val="24"/>
          <w:szCs w:val="24"/>
          <w:lang w:eastAsia="ru-RU"/>
        </w:rPr>
        <w:t>етних детей.</w:t>
      </w:r>
      <w:r w:rsidRPr="0084128E">
        <w:rPr>
          <w:rFonts w:ascii="Arial" w:eastAsia="Times New Roman" w:hAnsi="Arial" w:cs="Arial"/>
          <w:color w:val="444444"/>
          <w:sz w:val="24"/>
          <w:szCs w:val="24"/>
          <w:lang w:eastAsia="ru-RU"/>
        </w:rPr>
        <w:br/>
        <w:t>3. От взимания платы за присмотр и уход за детьми, осваивающими образовательные программы дошкольного образования в  муниципальных дошкольных образовательных учреждениях муниципального образования город Ковров,  на 15% освобождены родители (законные представители) из числа работников МДОУ, для которых МДОУ является основным местом работы.</w:t>
      </w:r>
    </w:p>
    <w:p w:rsidR="00453AF8" w:rsidRDefault="00453AF8" w:rsidP="00003055">
      <w:pPr>
        <w:jc w:val="both"/>
      </w:pPr>
    </w:p>
    <w:sectPr w:rsidR="00453AF8" w:rsidSect="00E848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Ligh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84128E"/>
    <w:rsid w:val="00003055"/>
    <w:rsid w:val="00453AF8"/>
    <w:rsid w:val="006D6E62"/>
    <w:rsid w:val="00801B24"/>
    <w:rsid w:val="0084128E"/>
    <w:rsid w:val="00E848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89E"/>
  </w:style>
  <w:style w:type="paragraph" w:styleId="1">
    <w:name w:val="heading 1"/>
    <w:basedOn w:val="a"/>
    <w:link w:val="10"/>
    <w:uiPriority w:val="9"/>
    <w:qFormat/>
    <w:rsid w:val="008412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128E"/>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84128E"/>
    <w:rPr>
      <w:color w:val="0000FF"/>
      <w:u w:val="single"/>
    </w:rPr>
  </w:style>
  <w:style w:type="paragraph" w:styleId="a4">
    <w:name w:val="Normal (Web)"/>
    <w:basedOn w:val="a"/>
    <w:uiPriority w:val="99"/>
    <w:semiHidden/>
    <w:unhideWhenUsed/>
    <w:rsid w:val="0084128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37341494">
      <w:bodyDiv w:val="1"/>
      <w:marLeft w:val="0"/>
      <w:marRight w:val="0"/>
      <w:marTop w:val="0"/>
      <w:marBottom w:val="0"/>
      <w:divBdr>
        <w:top w:val="none" w:sz="0" w:space="0" w:color="auto"/>
        <w:left w:val="none" w:sz="0" w:space="0" w:color="auto"/>
        <w:bottom w:val="none" w:sz="0" w:space="0" w:color="auto"/>
        <w:right w:val="none" w:sz="0" w:space="0" w:color="auto"/>
      </w:divBdr>
      <w:divsChild>
        <w:div w:id="521435670">
          <w:marLeft w:val="0"/>
          <w:marRight w:val="0"/>
          <w:marTop w:val="0"/>
          <w:marBottom w:val="0"/>
          <w:divBdr>
            <w:top w:val="none" w:sz="0" w:space="0" w:color="auto"/>
            <w:left w:val="none" w:sz="0" w:space="0" w:color="auto"/>
            <w:bottom w:val="none" w:sz="0" w:space="0" w:color="auto"/>
            <w:right w:val="none" w:sz="0" w:space="0" w:color="auto"/>
          </w:divBdr>
          <w:divsChild>
            <w:div w:id="1315138665">
              <w:marLeft w:val="0"/>
              <w:marRight w:val="0"/>
              <w:marTop w:val="0"/>
              <w:marBottom w:val="0"/>
              <w:divBdr>
                <w:top w:val="none" w:sz="0" w:space="0" w:color="auto"/>
                <w:left w:val="none" w:sz="0" w:space="0" w:color="auto"/>
                <w:bottom w:val="none" w:sz="0" w:space="0" w:color="auto"/>
                <w:right w:val="none" w:sz="0" w:space="0" w:color="auto"/>
              </w:divBdr>
              <w:divsChild>
                <w:div w:id="1377582937">
                  <w:marLeft w:val="0"/>
                  <w:marRight w:val="0"/>
                  <w:marTop w:val="0"/>
                  <w:marBottom w:val="0"/>
                  <w:divBdr>
                    <w:top w:val="none" w:sz="0" w:space="0" w:color="auto"/>
                    <w:left w:val="none" w:sz="0" w:space="0" w:color="auto"/>
                    <w:bottom w:val="none" w:sz="0" w:space="0" w:color="auto"/>
                    <w:right w:val="none" w:sz="0" w:space="0" w:color="auto"/>
                  </w:divBdr>
                  <w:divsChild>
                    <w:div w:id="460924352">
                      <w:marLeft w:val="0"/>
                      <w:marRight w:val="0"/>
                      <w:marTop w:val="0"/>
                      <w:marBottom w:val="150"/>
                      <w:divBdr>
                        <w:top w:val="none" w:sz="0" w:space="0" w:color="auto"/>
                        <w:left w:val="none" w:sz="0" w:space="0" w:color="auto"/>
                        <w:bottom w:val="none" w:sz="0" w:space="0" w:color="auto"/>
                        <w:right w:val="none" w:sz="0" w:space="0" w:color="auto"/>
                      </w:divBdr>
                    </w:div>
                    <w:div w:id="1559439378">
                      <w:marLeft w:val="0"/>
                      <w:marRight w:val="0"/>
                      <w:marTop w:val="0"/>
                      <w:marBottom w:val="0"/>
                      <w:divBdr>
                        <w:top w:val="none" w:sz="0" w:space="0" w:color="auto"/>
                        <w:left w:val="none" w:sz="0" w:space="0" w:color="auto"/>
                        <w:bottom w:val="none" w:sz="0" w:space="0" w:color="auto"/>
                        <w:right w:val="none" w:sz="0" w:space="0" w:color="auto"/>
                      </w:divBdr>
                    </w:div>
                  </w:divsChild>
                </w:div>
                <w:div w:id="1524706299">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760</Words>
  <Characters>4335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2022-04-25T08:30:00Z</dcterms:created>
  <dcterms:modified xsi:type="dcterms:W3CDTF">2022-04-25T08:30:00Z</dcterms:modified>
</cp:coreProperties>
</file>